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30" w:rsidRDefault="00431BB6">
      <w:pPr>
        <w:jc w:val="center"/>
        <w:rPr>
          <w:b/>
          <w:sz w:val="28"/>
          <w:szCs w:val="32"/>
        </w:rPr>
      </w:pPr>
      <w:r>
        <w:rPr>
          <w:b/>
          <w:sz w:val="28"/>
          <w:szCs w:val="32"/>
        </w:rPr>
        <w:t>报告题目</w:t>
      </w:r>
      <w:r>
        <w:rPr>
          <w:rFonts w:hint="eastAsia"/>
          <w:b/>
          <w:sz w:val="28"/>
          <w:szCs w:val="32"/>
        </w:rPr>
        <w:t>：基于区块链的个人健康数据隐私保护强化与可持续利用</w:t>
      </w:r>
    </w:p>
    <w:p w:rsidR="00C63030" w:rsidRDefault="00431BB6">
      <w:pPr>
        <w:pStyle w:val="a6"/>
        <w:widowControl/>
        <w:spacing w:line="300" w:lineRule="atLeast"/>
        <w:jc w:val="center"/>
      </w:pPr>
      <w:r>
        <w:rPr>
          <w:rFonts w:ascii="Verdana" w:hAnsi="Verdana" w:cs="Verdana"/>
          <w:b/>
          <w:color w:val="000000"/>
          <w:sz w:val="16"/>
          <w:szCs w:val="16"/>
        </w:rPr>
        <w:t>——</w:t>
      </w:r>
      <w:r>
        <w:rPr>
          <w:rFonts w:ascii="Verdana" w:hAnsi="Verdana" w:cs="Verdana"/>
          <w:b/>
          <w:color w:val="000000"/>
          <w:sz w:val="16"/>
          <w:szCs w:val="16"/>
        </w:rPr>
        <w:t>信息工程学院四十周年校庆学术报告之</w:t>
      </w:r>
      <w:r>
        <w:rPr>
          <w:rFonts w:ascii="Verdana" w:hAnsi="Verdana" w:cs="Verdana" w:hint="eastAsia"/>
          <w:b/>
          <w:color w:val="000000"/>
          <w:sz w:val="16"/>
          <w:szCs w:val="16"/>
        </w:rPr>
        <w:t>四</w:t>
      </w:r>
    </w:p>
    <w:p w:rsidR="00C63030" w:rsidRDefault="00C63030">
      <w:pPr>
        <w:rPr>
          <w:b/>
          <w:sz w:val="24"/>
          <w:szCs w:val="24"/>
        </w:rPr>
      </w:pPr>
    </w:p>
    <w:p w:rsidR="00C63030" w:rsidRDefault="00431BB6">
      <w:pPr>
        <w:rPr>
          <w:sz w:val="24"/>
          <w:szCs w:val="24"/>
        </w:rPr>
      </w:pPr>
      <w:r>
        <w:rPr>
          <w:rFonts w:hint="eastAsia"/>
          <w:b/>
          <w:sz w:val="24"/>
          <w:szCs w:val="24"/>
        </w:rPr>
        <w:t>报告人</w:t>
      </w:r>
      <w:r>
        <w:rPr>
          <w:rFonts w:hint="eastAsia"/>
          <w:sz w:val="24"/>
          <w:szCs w:val="24"/>
        </w:rPr>
        <w:t>：金</w:t>
      </w:r>
      <w:r>
        <w:rPr>
          <w:rFonts w:hint="eastAsia"/>
          <w:sz w:val="24"/>
          <w:szCs w:val="24"/>
        </w:rPr>
        <w:t xml:space="preserve"> </w:t>
      </w:r>
      <w:r>
        <w:rPr>
          <w:rFonts w:hint="eastAsia"/>
          <w:sz w:val="24"/>
          <w:szCs w:val="24"/>
        </w:rPr>
        <w:t>群</w:t>
      </w:r>
    </w:p>
    <w:p w:rsidR="00C63030" w:rsidRDefault="00431BB6">
      <w:pPr>
        <w:rPr>
          <w:sz w:val="24"/>
          <w:szCs w:val="24"/>
        </w:rPr>
      </w:pPr>
      <w:r>
        <w:rPr>
          <w:rFonts w:hint="eastAsia"/>
          <w:sz w:val="24"/>
          <w:szCs w:val="24"/>
        </w:rPr>
        <w:t xml:space="preserve">        </w:t>
      </w:r>
      <w:r>
        <w:rPr>
          <w:rFonts w:hint="eastAsia"/>
          <w:sz w:val="24"/>
          <w:szCs w:val="24"/>
        </w:rPr>
        <w:t>日本早稻田大学教授</w:t>
      </w:r>
      <w:r>
        <w:rPr>
          <w:rFonts w:hint="eastAsia"/>
          <w:sz w:val="24"/>
          <w:szCs w:val="24"/>
        </w:rPr>
        <w:t>，博士生导师；中国计量大学特聘教授</w:t>
      </w:r>
    </w:p>
    <w:p w:rsidR="00C63030" w:rsidRDefault="00431BB6">
      <w:pPr>
        <w:rPr>
          <w:sz w:val="24"/>
          <w:szCs w:val="24"/>
        </w:rPr>
      </w:pPr>
      <w:r>
        <w:rPr>
          <w:sz w:val="24"/>
          <w:szCs w:val="24"/>
        </w:rPr>
        <w:t>地</w:t>
      </w:r>
      <w:r>
        <w:rPr>
          <w:rFonts w:hint="eastAsia"/>
          <w:sz w:val="24"/>
          <w:szCs w:val="24"/>
        </w:rPr>
        <w:t xml:space="preserve">  </w:t>
      </w:r>
      <w:r>
        <w:rPr>
          <w:sz w:val="24"/>
          <w:szCs w:val="24"/>
        </w:rPr>
        <w:t>点</w:t>
      </w:r>
      <w:r>
        <w:rPr>
          <w:rFonts w:hint="eastAsia"/>
          <w:sz w:val="24"/>
          <w:szCs w:val="24"/>
        </w:rPr>
        <w:t>：</w:t>
      </w:r>
      <w:r>
        <w:rPr>
          <w:rFonts w:hint="eastAsia"/>
          <w:sz w:val="24"/>
          <w:szCs w:val="24"/>
        </w:rPr>
        <w:t>赛南</w:t>
      </w:r>
      <w:r>
        <w:rPr>
          <w:rFonts w:hint="eastAsia"/>
          <w:sz w:val="24"/>
          <w:szCs w:val="24"/>
        </w:rPr>
        <w:t>412</w:t>
      </w:r>
      <w:r>
        <w:rPr>
          <w:rFonts w:hint="eastAsia"/>
          <w:sz w:val="24"/>
          <w:szCs w:val="24"/>
        </w:rPr>
        <w:t>室</w:t>
      </w:r>
    </w:p>
    <w:p w:rsidR="00C63030" w:rsidRDefault="00431BB6">
      <w:pPr>
        <w:rPr>
          <w:sz w:val="24"/>
          <w:szCs w:val="24"/>
        </w:rPr>
      </w:pPr>
      <w:r>
        <w:rPr>
          <w:rFonts w:hint="eastAsia"/>
          <w:sz w:val="24"/>
          <w:szCs w:val="24"/>
        </w:rPr>
        <w:t>时</w:t>
      </w:r>
      <w:r>
        <w:rPr>
          <w:rFonts w:hint="eastAsia"/>
          <w:sz w:val="24"/>
          <w:szCs w:val="24"/>
        </w:rPr>
        <w:t xml:space="preserve">  </w:t>
      </w:r>
      <w:r>
        <w:rPr>
          <w:rFonts w:hint="eastAsia"/>
          <w:sz w:val="24"/>
          <w:szCs w:val="24"/>
        </w:rPr>
        <w:t>间：</w:t>
      </w:r>
      <w:r>
        <w:rPr>
          <w:rFonts w:hint="eastAsia"/>
          <w:sz w:val="24"/>
          <w:szCs w:val="24"/>
        </w:rPr>
        <w:t>2018</w:t>
      </w:r>
      <w:r>
        <w:rPr>
          <w:rFonts w:hint="eastAsia"/>
          <w:sz w:val="24"/>
          <w:szCs w:val="24"/>
        </w:rPr>
        <w:t>年</w:t>
      </w:r>
      <w:r>
        <w:rPr>
          <w:rFonts w:hint="eastAsia"/>
          <w:sz w:val="24"/>
          <w:szCs w:val="24"/>
        </w:rPr>
        <w:t>9</w:t>
      </w:r>
      <w:r>
        <w:rPr>
          <w:rFonts w:hint="eastAsia"/>
          <w:sz w:val="24"/>
          <w:szCs w:val="24"/>
        </w:rPr>
        <w:t>月</w:t>
      </w:r>
      <w:r>
        <w:rPr>
          <w:sz w:val="24"/>
          <w:szCs w:val="24"/>
        </w:rPr>
        <w:t xml:space="preserve"> 2</w:t>
      </w:r>
      <w:r>
        <w:rPr>
          <w:rFonts w:hint="eastAsia"/>
          <w:sz w:val="24"/>
          <w:szCs w:val="24"/>
        </w:rPr>
        <w:t>1</w:t>
      </w:r>
      <w:r>
        <w:rPr>
          <w:sz w:val="24"/>
          <w:szCs w:val="24"/>
        </w:rPr>
        <w:t xml:space="preserve"> </w:t>
      </w:r>
      <w:r>
        <w:rPr>
          <w:rFonts w:hint="eastAsia"/>
          <w:sz w:val="24"/>
          <w:szCs w:val="24"/>
        </w:rPr>
        <w:t>日（星期五）下午</w:t>
      </w:r>
      <w:r>
        <w:rPr>
          <w:rFonts w:hint="eastAsia"/>
          <w:sz w:val="24"/>
          <w:szCs w:val="24"/>
        </w:rPr>
        <w:t xml:space="preserve">  </w:t>
      </w:r>
      <w:r>
        <w:rPr>
          <w:rFonts w:hint="eastAsia"/>
          <w:sz w:val="24"/>
          <w:szCs w:val="24"/>
        </w:rPr>
        <w:t>15:10</w:t>
      </w:r>
      <w:r>
        <w:rPr>
          <w:rFonts w:hint="eastAsia"/>
          <w:sz w:val="24"/>
          <w:szCs w:val="24"/>
        </w:rPr>
        <w:t>分</w:t>
      </w:r>
      <w:r>
        <w:rPr>
          <w:rFonts w:hint="eastAsia"/>
          <w:sz w:val="24"/>
          <w:szCs w:val="24"/>
        </w:rPr>
        <w:t>-16:00</w:t>
      </w:r>
      <w:r>
        <w:rPr>
          <w:rFonts w:hint="eastAsia"/>
          <w:sz w:val="24"/>
          <w:szCs w:val="24"/>
        </w:rPr>
        <w:t>分</w:t>
      </w:r>
      <w:bookmarkStart w:id="0" w:name="_GoBack"/>
      <w:bookmarkEnd w:id="0"/>
    </w:p>
    <w:p w:rsidR="00C63030" w:rsidRDefault="00C63030">
      <w:pPr>
        <w:rPr>
          <w:sz w:val="24"/>
          <w:szCs w:val="24"/>
        </w:rPr>
      </w:pPr>
    </w:p>
    <w:p w:rsidR="00C63030" w:rsidRDefault="00431BB6">
      <w:pPr>
        <w:rPr>
          <w:sz w:val="24"/>
          <w:szCs w:val="24"/>
        </w:rPr>
      </w:pPr>
      <w:r>
        <w:rPr>
          <w:rFonts w:hint="eastAsia"/>
          <w:b/>
          <w:sz w:val="24"/>
          <w:szCs w:val="24"/>
        </w:rPr>
        <w:t>内容提要：</w:t>
      </w:r>
    </w:p>
    <w:p w:rsidR="00C63030" w:rsidRDefault="00431BB6">
      <w:pPr>
        <w:ind w:firstLineChars="200" w:firstLine="480"/>
        <w:rPr>
          <w:sz w:val="24"/>
          <w:szCs w:val="24"/>
        </w:rPr>
      </w:pPr>
      <w:r>
        <w:rPr>
          <w:rFonts w:hint="eastAsia"/>
          <w:sz w:val="24"/>
          <w:szCs w:val="24"/>
        </w:rPr>
        <w:t>个人数据、特别是个人健康数据的隐私保护、数据质量保障以及可持续利用对个人健康管理和个性化服务的提供十分重要。本报告介绍怎样利用区块链技术强化安全机制和隐私保护、实现数据质量保障和可持续利用，基于个人数据进行个人行为分析，引入「分人亅概念为个人统合建模，并应用于智慧健康、健康养老等个性化服务。本报告期待为大数据与人工智能时代的个人健康数据可持续利用以及健康管理促进提供一些新的启示。</w:t>
      </w:r>
    </w:p>
    <w:p w:rsidR="00C63030" w:rsidRDefault="00C63030">
      <w:pPr>
        <w:rPr>
          <w:sz w:val="24"/>
          <w:szCs w:val="24"/>
        </w:rPr>
      </w:pPr>
    </w:p>
    <w:p w:rsidR="00C63030" w:rsidRDefault="00431BB6">
      <w:pPr>
        <w:rPr>
          <w:sz w:val="24"/>
          <w:szCs w:val="24"/>
        </w:rPr>
      </w:pPr>
      <w:r>
        <w:rPr>
          <w:b/>
          <w:sz w:val="24"/>
          <w:szCs w:val="24"/>
        </w:rPr>
        <w:t>个人简介</w:t>
      </w:r>
      <w:r>
        <w:rPr>
          <w:rFonts w:hint="eastAsia"/>
          <w:sz w:val="24"/>
          <w:szCs w:val="24"/>
        </w:rPr>
        <w:t>：</w:t>
      </w:r>
    </w:p>
    <w:p w:rsidR="00C63030" w:rsidRDefault="00431BB6">
      <w:pPr>
        <w:ind w:firstLineChars="200" w:firstLine="480"/>
        <w:jc w:val="left"/>
        <w:rPr>
          <w:rFonts w:ascii="Times New Roman" w:hAnsiTheme="minorEastAsia" w:cs="Times New Roman"/>
          <w:bCs/>
          <w:sz w:val="24"/>
          <w:szCs w:val="24"/>
        </w:rPr>
      </w:pPr>
      <w:r>
        <w:rPr>
          <w:rFonts w:ascii="Times New Roman" w:eastAsia="MS PGothic" w:hAnsi="Times New Roman" w:cs="Times New Roman"/>
          <w:noProof/>
          <w:kern w:val="0"/>
          <w:sz w:val="24"/>
          <w:szCs w:val="24"/>
        </w:rPr>
        <w:drawing>
          <wp:anchor distT="0" distB="0" distL="114300" distR="114300" simplePos="0" relativeHeight="251659264" behindDoc="0" locked="0" layoutInCell="1" allowOverlap="1">
            <wp:simplePos x="0" y="0"/>
            <wp:positionH relativeFrom="column">
              <wp:posOffset>3978910</wp:posOffset>
            </wp:positionH>
            <wp:positionV relativeFrom="paragraph">
              <wp:posOffset>67310</wp:posOffset>
            </wp:positionV>
            <wp:extent cx="1288415" cy="1664335"/>
            <wp:effectExtent l="0" t="0" r="0" b="0"/>
            <wp:wrapSquare wrapText="bothSides"/>
            <wp:docPr id="1" name="図 1" descr="C:\Users\Qun\Dropbox\Photos\Picture_J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Qun\Dropbox\Photos\Picture_Jin3.jpg"/>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88415" cy="1664335"/>
                    </a:xfrm>
                    <a:prstGeom prst="rect">
                      <a:avLst/>
                    </a:prstGeom>
                    <a:noFill/>
                    <a:ln>
                      <a:noFill/>
                    </a:ln>
                  </pic:spPr>
                </pic:pic>
              </a:graphicData>
            </a:graphic>
          </wp:anchor>
        </w:drawing>
      </w:r>
      <w:r>
        <w:rPr>
          <w:rFonts w:hint="eastAsia"/>
          <w:sz w:val="24"/>
          <w:szCs w:val="24"/>
        </w:rPr>
        <w:t>金</w:t>
      </w:r>
      <w:r>
        <w:rPr>
          <w:rFonts w:hint="eastAsia"/>
          <w:sz w:val="24"/>
          <w:szCs w:val="24"/>
        </w:rPr>
        <w:t xml:space="preserve"> </w:t>
      </w:r>
      <w:r>
        <w:rPr>
          <w:rFonts w:hint="eastAsia"/>
          <w:sz w:val="24"/>
          <w:szCs w:val="24"/>
        </w:rPr>
        <w:t>群</w:t>
      </w:r>
      <w:r>
        <w:rPr>
          <w:rFonts w:ascii="Times New Roman" w:hAnsiTheme="minorEastAsia" w:cs="Times New Roman"/>
          <w:bCs/>
          <w:sz w:val="24"/>
          <w:szCs w:val="24"/>
        </w:rPr>
        <w:t>，</w:t>
      </w:r>
      <w:r>
        <w:rPr>
          <w:rFonts w:ascii="Times New Roman" w:hAnsiTheme="minorEastAsia" w:cs="Times New Roman" w:hint="eastAsia"/>
          <w:bCs/>
          <w:sz w:val="24"/>
          <w:szCs w:val="24"/>
        </w:rPr>
        <w:t>工学</w:t>
      </w:r>
      <w:r>
        <w:rPr>
          <w:rFonts w:ascii="Times New Roman" w:hAnsiTheme="minorEastAsia" w:cs="Times New Roman"/>
          <w:bCs/>
          <w:sz w:val="24"/>
          <w:szCs w:val="24"/>
        </w:rPr>
        <w:t>博士，</w:t>
      </w:r>
      <w:r>
        <w:rPr>
          <w:rFonts w:ascii="Times New Roman" w:hAnsiTheme="minorEastAsia" w:cs="Times New Roman" w:hint="eastAsia"/>
          <w:bCs/>
          <w:sz w:val="24"/>
          <w:szCs w:val="24"/>
        </w:rPr>
        <w:t>日本早稻田大学教授、博士生导师，现任人科学研究生院院长，人科学学术院副院长、主管国际合作交流。</w:t>
      </w:r>
      <w:r>
        <w:rPr>
          <w:rFonts w:ascii="Times New Roman" w:hAnsiTheme="minorEastAsia" w:cs="Times New Roman" w:hint="eastAsia"/>
          <w:bCs/>
          <w:sz w:val="24"/>
          <w:szCs w:val="24"/>
        </w:rPr>
        <w:t xml:space="preserve"> IEEE</w:t>
      </w:r>
      <w:r>
        <w:rPr>
          <w:rFonts w:ascii="Times New Roman" w:hAnsiTheme="minorEastAsia" w:cs="Times New Roman" w:hint="eastAsia"/>
          <w:bCs/>
          <w:sz w:val="24"/>
          <w:szCs w:val="24"/>
        </w:rPr>
        <w:t>（国际电气电子工程师学会）、</w:t>
      </w:r>
      <w:r>
        <w:rPr>
          <w:rFonts w:ascii="Times New Roman" w:hAnsiTheme="minorEastAsia" w:cs="Times New Roman" w:hint="eastAsia"/>
          <w:bCs/>
          <w:sz w:val="24"/>
          <w:szCs w:val="24"/>
        </w:rPr>
        <w:t>ACM</w:t>
      </w:r>
      <w:r>
        <w:rPr>
          <w:rFonts w:ascii="Times New Roman" w:hAnsiTheme="minorEastAsia" w:cs="Times New Roman" w:hint="eastAsia"/>
          <w:bCs/>
          <w:sz w:val="24"/>
          <w:szCs w:val="24"/>
        </w:rPr>
        <w:t>（国际计算机学会）和</w:t>
      </w:r>
      <w:r>
        <w:rPr>
          <w:rFonts w:ascii="Times New Roman" w:hAnsiTheme="minorEastAsia" w:cs="Times New Roman" w:hint="eastAsia"/>
          <w:bCs/>
          <w:sz w:val="24"/>
          <w:szCs w:val="24"/>
        </w:rPr>
        <w:t>IPSJ</w:t>
      </w:r>
      <w:r>
        <w:rPr>
          <w:rFonts w:ascii="Times New Roman" w:hAnsiTheme="minorEastAsia" w:cs="Times New Roman" w:hint="eastAsia"/>
          <w:bCs/>
          <w:sz w:val="24"/>
          <w:szCs w:val="24"/>
        </w:rPr>
        <w:t>（日本信息处理学会）高级会员。主要研究方向包括网络信息系统学和行为认知信息学，近几年主要从事大数据分析与统合个人建模、数据质量保障与可持续利用、信息安全、智能计算与区块链以及智慧健康等个性化服务应用等的科研工作。主持参与多项大型科研项目和国际合作研究项目。出版多部专著和两百多篇包括</w:t>
      </w:r>
      <w:r>
        <w:rPr>
          <w:rFonts w:ascii="Times New Roman" w:hAnsiTheme="minorEastAsia" w:cs="Times New Roman" w:hint="eastAsia"/>
          <w:bCs/>
          <w:sz w:val="24"/>
          <w:szCs w:val="24"/>
        </w:rPr>
        <w:t>IEEE</w:t>
      </w:r>
      <w:r>
        <w:rPr>
          <w:rFonts w:ascii="Times New Roman" w:hAnsiTheme="minorEastAsia" w:cs="Times New Roman" w:hint="eastAsia"/>
          <w:bCs/>
          <w:sz w:val="24"/>
          <w:szCs w:val="24"/>
        </w:rPr>
        <w:t>和</w:t>
      </w:r>
      <w:r>
        <w:rPr>
          <w:rFonts w:ascii="Times New Roman" w:hAnsiTheme="minorEastAsia" w:cs="Times New Roman" w:hint="eastAsia"/>
          <w:bCs/>
          <w:sz w:val="24"/>
          <w:szCs w:val="24"/>
        </w:rPr>
        <w:t>ACM Transactions</w:t>
      </w:r>
      <w:r>
        <w:rPr>
          <w:rFonts w:ascii="Times New Roman" w:hAnsiTheme="minorEastAsia" w:cs="Times New Roman" w:hint="eastAsia"/>
          <w:bCs/>
          <w:sz w:val="24"/>
          <w:szCs w:val="24"/>
        </w:rPr>
        <w:t>等主要学术期刊和国际学术会议论文，并获多项最优秀论文奖。多次参与主办</w:t>
      </w:r>
      <w:r>
        <w:rPr>
          <w:rFonts w:ascii="Times New Roman" w:hAnsiTheme="minorEastAsia" w:cs="Times New Roman" w:hint="eastAsia"/>
          <w:bCs/>
          <w:sz w:val="24"/>
          <w:szCs w:val="24"/>
        </w:rPr>
        <w:t>IEEE</w:t>
      </w:r>
      <w:r>
        <w:rPr>
          <w:rFonts w:ascii="Times New Roman" w:hAnsiTheme="minorEastAsia" w:cs="Times New Roman" w:hint="eastAsia"/>
          <w:bCs/>
          <w:sz w:val="24"/>
          <w:szCs w:val="24"/>
        </w:rPr>
        <w:t>国际学术会议，担任大会主席或程序委员会主</w:t>
      </w:r>
      <w:r>
        <w:rPr>
          <w:rFonts w:ascii="Times New Roman" w:hAnsiTheme="minorEastAsia" w:cs="Times New Roman" w:hint="eastAsia"/>
          <w:bCs/>
          <w:sz w:val="24"/>
          <w:szCs w:val="24"/>
        </w:rPr>
        <w:t>席，多次应邀在</w:t>
      </w:r>
      <w:r>
        <w:rPr>
          <w:rFonts w:ascii="Times New Roman" w:hAnsiTheme="minorEastAsia" w:cs="Times New Roman" w:hint="eastAsia"/>
          <w:bCs/>
          <w:sz w:val="24"/>
          <w:szCs w:val="24"/>
        </w:rPr>
        <w:t>IEEE</w:t>
      </w:r>
      <w:r>
        <w:rPr>
          <w:rFonts w:ascii="Times New Roman" w:hAnsiTheme="minorEastAsia" w:cs="Times New Roman" w:hint="eastAsia"/>
          <w:bCs/>
          <w:sz w:val="24"/>
          <w:szCs w:val="24"/>
        </w:rPr>
        <w:t>国际会议作主题演讲，在</w:t>
      </w:r>
      <w:r>
        <w:rPr>
          <w:rFonts w:ascii="Times New Roman" w:hAnsiTheme="minorEastAsia" w:cs="Times New Roman" w:hint="eastAsia"/>
          <w:bCs/>
          <w:sz w:val="24"/>
          <w:szCs w:val="24"/>
        </w:rPr>
        <w:t>APEC</w:t>
      </w:r>
      <w:r>
        <w:rPr>
          <w:rFonts w:ascii="Times New Roman" w:hAnsiTheme="minorEastAsia" w:cs="Times New Roman" w:hint="eastAsia"/>
          <w:bCs/>
          <w:sz w:val="24"/>
          <w:szCs w:val="24"/>
        </w:rPr>
        <w:t>、</w:t>
      </w:r>
      <w:r>
        <w:rPr>
          <w:rFonts w:ascii="Times New Roman" w:hAnsiTheme="minorEastAsia" w:cs="Times New Roman" w:hint="eastAsia"/>
          <w:bCs/>
          <w:sz w:val="24"/>
          <w:szCs w:val="24"/>
        </w:rPr>
        <w:t>Intel</w:t>
      </w:r>
      <w:r>
        <w:rPr>
          <w:rFonts w:ascii="Times New Roman" w:hAnsiTheme="minorEastAsia" w:cs="Times New Roman" w:hint="eastAsia"/>
          <w:bCs/>
          <w:sz w:val="24"/>
          <w:szCs w:val="24"/>
        </w:rPr>
        <w:t>高级论坛作特邀报告。担任多个国际学术期刊主编、副主编、编委，在</w:t>
      </w:r>
      <w:r>
        <w:rPr>
          <w:rFonts w:ascii="Times New Roman" w:hAnsiTheme="minorEastAsia" w:cs="Times New Roman" w:hint="eastAsia"/>
          <w:bCs/>
          <w:sz w:val="24"/>
          <w:szCs w:val="24"/>
        </w:rPr>
        <w:t>IEEE Transactions</w:t>
      </w:r>
      <w:r>
        <w:rPr>
          <w:rFonts w:ascii="Times New Roman" w:hAnsiTheme="minorEastAsia" w:cs="Times New Roman" w:hint="eastAsia"/>
          <w:bCs/>
          <w:sz w:val="24"/>
          <w:szCs w:val="24"/>
        </w:rPr>
        <w:t>等</w:t>
      </w:r>
      <w:r>
        <w:rPr>
          <w:rFonts w:ascii="Times New Roman" w:hAnsiTheme="minorEastAsia" w:cs="Times New Roman" w:hint="eastAsia"/>
          <w:bCs/>
          <w:sz w:val="24"/>
          <w:szCs w:val="24"/>
        </w:rPr>
        <w:t>SCI</w:t>
      </w:r>
      <w:r>
        <w:rPr>
          <w:rFonts w:ascii="Times New Roman" w:hAnsiTheme="minorEastAsia" w:cs="Times New Roman" w:hint="eastAsia"/>
          <w:bCs/>
          <w:sz w:val="24"/>
          <w:szCs w:val="24"/>
        </w:rPr>
        <w:t>收录的顶级国际学术期刊多次客编前沿计算机科学技术论文专辑。</w:t>
      </w:r>
    </w:p>
    <w:p w:rsidR="00C63030" w:rsidRDefault="00C63030">
      <w:pPr>
        <w:ind w:firstLineChars="200" w:firstLine="480"/>
        <w:jc w:val="left"/>
        <w:rPr>
          <w:rFonts w:ascii="Times New Roman" w:hAnsiTheme="minorEastAsia" w:cs="Times New Roman"/>
          <w:bCs/>
          <w:sz w:val="24"/>
          <w:szCs w:val="24"/>
        </w:rPr>
      </w:pPr>
    </w:p>
    <w:p w:rsidR="00C63030" w:rsidRDefault="00431BB6">
      <w:pPr>
        <w:ind w:firstLineChars="200" w:firstLine="480"/>
        <w:jc w:val="left"/>
        <w:rPr>
          <w:rFonts w:ascii="Times New Roman" w:hAnsiTheme="minorEastAsia" w:cs="Times New Roman"/>
          <w:bCs/>
          <w:sz w:val="24"/>
          <w:szCs w:val="24"/>
        </w:rPr>
      </w:pPr>
      <w:r>
        <w:rPr>
          <w:rFonts w:ascii="Times New Roman" w:hAnsiTheme="minorEastAsia" w:cs="Times New Roman" w:hint="eastAsia"/>
          <w:bCs/>
          <w:sz w:val="24"/>
          <w:szCs w:val="24"/>
        </w:rPr>
        <w:t>欢迎广大师生参加！</w:t>
      </w:r>
    </w:p>
    <w:p w:rsidR="00C63030" w:rsidRDefault="00C63030">
      <w:pPr>
        <w:ind w:firstLineChars="200" w:firstLine="480"/>
        <w:jc w:val="left"/>
        <w:rPr>
          <w:rFonts w:ascii="Times New Roman" w:hAnsiTheme="minorEastAsia" w:cs="Times New Roman"/>
          <w:bCs/>
          <w:sz w:val="24"/>
          <w:szCs w:val="24"/>
        </w:rPr>
      </w:pPr>
    </w:p>
    <w:p w:rsidR="00C63030" w:rsidRDefault="00C63030">
      <w:pPr>
        <w:ind w:firstLineChars="200" w:firstLine="480"/>
        <w:jc w:val="left"/>
        <w:rPr>
          <w:rFonts w:ascii="Times New Roman" w:hAnsiTheme="minorEastAsia" w:cs="Times New Roman"/>
          <w:bCs/>
          <w:sz w:val="24"/>
          <w:szCs w:val="24"/>
        </w:rPr>
      </w:pPr>
    </w:p>
    <w:p w:rsidR="00C63030" w:rsidRDefault="00431BB6">
      <w:pPr>
        <w:ind w:firstLineChars="200" w:firstLine="480"/>
        <w:jc w:val="left"/>
        <w:rPr>
          <w:rFonts w:ascii="Times New Roman" w:hAnsiTheme="minorEastAsia" w:cs="Times New Roman"/>
          <w:bCs/>
          <w:sz w:val="24"/>
          <w:szCs w:val="24"/>
        </w:rPr>
      </w:pPr>
      <w:r>
        <w:rPr>
          <w:rFonts w:ascii="Times New Roman" w:hAnsiTheme="minorEastAsia" w:cs="Times New Roman" w:hint="eastAsia"/>
          <w:bCs/>
          <w:sz w:val="24"/>
          <w:szCs w:val="24"/>
        </w:rPr>
        <w:t xml:space="preserve">                                         </w:t>
      </w:r>
      <w:r>
        <w:rPr>
          <w:rFonts w:ascii="Times New Roman" w:hAnsiTheme="minorEastAsia" w:cs="Times New Roman" w:hint="eastAsia"/>
          <w:bCs/>
          <w:sz w:val="24"/>
          <w:szCs w:val="24"/>
        </w:rPr>
        <w:t>信息工程学院</w:t>
      </w:r>
    </w:p>
    <w:p w:rsidR="00C63030" w:rsidRDefault="00431BB6">
      <w:pPr>
        <w:ind w:firstLineChars="200" w:firstLine="480"/>
        <w:jc w:val="left"/>
        <w:rPr>
          <w:rFonts w:ascii="Times New Roman" w:hAnsiTheme="minorEastAsia" w:cs="Times New Roman"/>
          <w:bCs/>
          <w:sz w:val="24"/>
          <w:szCs w:val="24"/>
        </w:rPr>
      </w:pPr>
      <w:r>
        <w:rPr>
          <w:rFonts w:ascii="Times New Roman" w:hAnsiTheme="minorEastAsia" w:cs="Times New Roman" w:hint="eastAsia"/>
          <w:bCs/>
          <w:sz w:val="24"/>
          <w:szCs w:val="24"/>
        </w:rPr>
        <w:t xml:space="preserve">                                          2018.9.18  </w:t>
      </w:r>
    </w:p>
    <w:p w:rsidR="00C63030" w:rsidRDefault="00C63030">
      <w:pPr>
        <w:ind w:firstLineChars="200" w:firstLine="480"/>
        <w:jc w:val="left"/>
        <w:rPr>
          <w:sz w:val="24"/>
          <w:szCs w:val="24"/>
        </w:rPr>
      </w:pPr>
    </w:p>
    <w:sectPr w:rsidR="00C63030" w:rsidSect="00C630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2DFA"/>
    <w:rsid w:val="00020074"/>
    <w:rsid w:val="0002328D"/>
    <w:rsid w:val="00065437"/>
    <w:rsid w:val="000663EB"/>
    <w:rsid w:val="000C46B4"/>
    <w:rsid w:val="001144BA"/>
    <w:rsid w:val="00147A03"/>
    <w:rsid w:val="0015306D"/>
    <w:rsid w:val="0015573B"/>
    <w:rsid w:val="00157AA6"/>
    <w:rsid w:val="00160ACB"/>
    <w:rsid w:val="001A4990"/>
    <w:rsid w:val="001D52DB"/>
    <w:rsid w:val="001F20CD"/>
    <w:rsid w:val="00281ADC"/>
    <w:rsid w:val="002C0C14"/>
    <w:rsid w:val="002D2DFA"/>
    <w:rsid w:val="002D4731"/>
    <w:rsid w:val="002F7AB2"/>
    <w:rsid w:val="003F52E0"/>
    <w:rsid w:val="00431BB6"/>
    <w:rsid w:val="00467B8B"/>
    <w:rsid w:val="004765A5"/>
    <w:rsid w:val="00490717"/>
    <w:rsid w:val="004C3A5C"/>
    <w:rsid w:val="00512350"/>
    <w:rsid w:val="00513DF4"/>
    <w:rsid w:val="005876D9"/>
    <w:rsid w:val="00592C5A"/>
    <w:rsid w:val="005C353B"/>
    <w:rsid w:val="005D7983"/>
    <w:rsid w:val="006145A4"/>
    <w:rsid w:val="0062070A"/>
    <w:rsid w:val="006261B0"/>
    <w:rsid w:val="00643231"/>
    <w:rsid w:val="00646496"/>
    <w:rsid w:val="00646A0A"/>
    <w:rsid w:val="006D52BE"/>
    <w:rsid w:val="007138AA"/>
    <w:rsid w:val="00720685"/>
    <w:rsid w:val="00725F69"/>
    <w:rsid w:val="007328E4"/>
    <w:rsid w:val="007346C2"/>
    <w:rsid w:val="00785531"/>
    <w:rsid w:val="007D6E83"/>
    <w:rsid w:val="007F7D1D"/>
    <w:rsid w:val="00802030"/>
    <w:rsid w:val="0086520B"/>
    <w:rsid w:val="008A2800"/>
    <w:rsid w:val="008E36EF"/>
    <w:rsid w:val="009359B5"/>
    <w:rsid w:val="009B5C0E"/>
    <w:rsid w:val="009C6A81"/>
    <w:rsid w:val="009E7D7F"/>
    <w:rsid w:val="00A30DC3"/>
    <w:rsid w:val="00A32F01"/>
    <w:rsid w:val="00A520F5"/>
    <w:rsid w:val="00A81CDD"/>
    <w:rsid w:val="00A96402"/>
    <w:rsid w:val="00AD0D25"/>
    <w:rsid w:val="00B158A0"/>
    <w:rsid w:val="00B72420"/>
    <w:rsid w:val="00B80339"/>
    <w:rsid w:val="00BA5B5D"/>
    <w:rsid w:val="00C558CC"/>
    <w:rsid w:val="00C63030"/>
    <w:rsid w:val="00C65FDC"/>
    <w:rsid w:val="00C87667"/>
    <w:rsid w:val="00CA0BDA"/>
    <w:rsid w:val="00CE0A1B"/>
    <w:rsid w:val="00CE5B37"/>
    <w:rsid w:val="00D14A59"/>
    <w:rsid w:val="00D311F1"/>
    <w:rsid w:val="00D51354"/>
    <w:rsid w:val="00D81787"/>
    <w:rsid w:val="00DA2CB0"/>
    <w:rsid w:val="00E00874"/>
    <w:rsid w:val="00E12846"/>
    <w:rsid w:val="00E13700"/>
    <w:rsid w:val="00E447CF"/>
    <w:rsid w:val="00F02D5A"/>
    <w:rsid w:val="00F122ED"/>
    <w:rsid w:val="00F53602"/>
    <w:rsid w:val="00F72803"/>
    <w:rsid w:val="00FB2370"/>
    <w:rsid w:val="36AA4255"/>
    <w:rsid w:val="5AB22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3030"/>
    <w:rPr>
      <w:sz w:val="18"/>
      <w:szCs w:val="18"/>
    </w:rPr>
  </w:style>
  <w:style w:type="paragraph" w:styleId="a4">
    <w:name w:val="footer"/>
    <w:basedOn w:val="a"/>
    <w:link w:val="Char0"/>
    <w:uiPriority w:val="99"/>
    <w:unhideWhenUsed/>
    <w:rsid w:val="00C63030"/>
    <w:pPr>
      <w:tabs>
        <w:tab w:val="center" w:pos="4153"/>
        <w:tab w:val="right" w:pos="8306"/>
      </w:tabs>
      <w:snapToGrid w:val="0"/>
      <w:jc w:val="left"/>
    </w:pPr>
    <w:rPr>
      <w:sz w:val="18"/>
      <w:szCs w:val="18"/>
    </w:rPr>
  </w:style>
  <w:style w:type="paragraph" w:styleId="a5">
    <w:name w:val="header"/>
    <w:basedOn w:val="a"/>
    <w:link w:val="Char1"/>
    <w:uiPriority w:val="99"/>
    <w:unhideWhenUsed/>
    <w:rsid w:val="00C6303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C63030"/>
    <w:pPr>
      <w:spacing w:beforeAutospacing="1" w:afterAutospacing="1"/>
      <w:jc w:val="left"/>
    </w:pPr>
    <w:rPr>
      <w:rFonts w:cs="Times New Roman"/>
      <w:kern w:val="0"/>
      <w:sz w:val="24"/>
    </w:rPr>
  </w:style>
  <w:style w:type="character" w:customStyle="1" w:styleId="Char1">
    <w:name w:val="页眉 Char"/>
    <w:basedOn w:val="a0"/>
    <w:link w:val="a5"/>
    <w:uiPriority w:val="99"/>
    <w:qFormat/>
    <w:rsid w:val="00C63030"/>
    <w:rPr>
      <w:sz w:val="18"/>
      <w:szCs w:val="18"/>
    </w:rPr>
  </w:style>
  <w:style w:type="character" w:customStyle="1" w:styleId="Char0">
    <w:name w:val="页脚 Char"/>
    <w:basedOn w:val="a0"/>
    <w:link w:val="a4"/>
    <w:uiPriority w:val="99"/>
    <w:qFormat/>
    <w:rsid w:val="00C63030"/>
    <w:rPr>
      <w:sz w:val="18"/>
      <w:szCs w:val="18"/>
    </w:rPr>
  </w:style>
  <w:style w:type="paragraph" w:styleId="a7">
    <w:name w:val="List Paragraph"/>
    <w:basedOn w:val="a"/>
    <w:uiPriority w:val="34"/>
    <w:qFormat/>
    <w:rsid w:val="00C63030"/>
    <w:pPr>
      <w:widowControl/>
      <w:ind w:firstLineChars="200" w:firstLine="420"/>
      <w:jc w:val="left"/>
    </w:pPr>
    <w:rPr>
      <w:rFonts w:ascii="宋体" w:eastAsia="宋体" w:hAnsi="宋体" w:cs="宋体"/>
      <w:kern w:val="0"/>
      <w:sz w:val="24"/>
      <w:szCs w:val="24"/>
    </w:rPr>
  </w:style>
  <w:style w:type="character" w:customStyle="1" w:styleId="databold1">
    <w:name w:val="data_bold1"/>
    <w:basedOn w:val="a0"/>
    <w:qFormat/>
    <w:rsid w:val="00C63030"/>
    <w:rPr>
      <w:b/>
      <w:bCs/>
    </w:rPr>
  </w:style>
  <w:style w:type="character" w:customStyle="1" w:styleId="scayt-misspell">
    <w:name w:val="scayt-misspell"/>
    <w:basedOn w:val="a0"/>
    <w:rsid w:val="00C63030"/>
  </w:style>
  <w:style w:type="character" w:customStyle="1" w:styleId="Char">
    <w:name w:val="批注框文本 Char"/>
    <w:basedOn w:val="a0"/>
    <w:link w:val="a3"/>
    <w:uiPriority w:val="99"/>
    <w:semiHidden/>
    <w:rsid w:val="00C630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5</cp:revision>
  <dcterms:created xsi:type="dcterms:W3CDTF">2018-09-18T02:08:00Z</dcterms:created>
  <dcterms:modified xsi:type="dcterms:W3CDTF">2018-09-18T08:19:00Z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